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00" w:rsidRPr="00774F86" w:rsidRDefault="007B6530" w:rsidP="00774F86">
      <w:pPr>
        <w:ind w:right="-58"/>
        <w:jc w:val="center"/>
        <w:rPr>
          <w:rFonts w:ascii="Arial" w:hAnsi="Arial" w:cs="Arial"/>
          <w:b/>
          <w:sz w:val="24"/>
          <w:lang w:val="en-CA"/>
        </w:rPr>
      </w:pPr>
      <w:r w:rsidRPr="00774F86">
        <w:rPr>
          <w:rFonts w:ascii="Arial" w:hAnsi="Arial" w:cs="Arial"/>
          <w:b/>
          <w:sz w:val="24"/>
          <w:lang w:val="en-CA"/>
        </w:rPr>
        <w:t xml:space="preserve">Innovative Strategies for Development: </w:t>
      </w:r>
      <w:r w:rsidR="00B86140" w:rsidRPr="00774F86">
        <w:rPr>
          <w:rFonts w:ascii="Arial" w:hAnsi="Arial" w:cs="Arial"/>
          <w:b/>
          <w:sz w:val="24"/>
          <w:lang w:val="en-CA"/>
        </w:rPr>
        <w:t xml:space="preserve">Role of S&amp;T- </w:t>
      </w:r>
      <w:r w:rsidRPr="00774F86">
        <w:rPr>
          <w:rFonts w:ascii="Arial" w:hAnsi="Arial" w:cs="Arial"/>
          <w:b/>
          <w:sz w:val="24"/>
          <w:lang w:val="en-CA"/>
        </w:rPr>
        <w:t>Pakistan Scenario</w:t>
      </w:r>
    </w:p>
    <w:p w:rsidR="00B86AD6" w:rsidRPr="000F70BB" w:rsidRDefault="00B86AD6" w:rsidP="00774F86">
      <w:pPr>
        <w:ind w:right="-58"/>
        <w:jc w:val="center"/>
        <w:rPr>
          <w:rFonts w:ascii="Arial" w:hAnsi="Arial" w:cs="Arial"/>
          <w:b/>
          <w:sz w:val="24"/>
          <w:lang w:val="en-CA"/>
        </w:rPr>
      </w:pPr>
      <w:proofErr w:type="gramStart"/>
      <w:r>
        <w:rPr>
          <w:rFonts w:ascii="Arial" w:hAnsi="Arial" w:cs="Arial"/>
          <w:b/>
          <w:sz w:val="24"/>
          <w:lang w:val="en-CA"/>
        </w:rPr>
        <w:t>by</w:t>
      </w:r>
      <w:proofErr w:type="gramEnd"/>
    </w:p>
    <w:p w:rsidR="00C96000" w:rsidRPr="00B86140" w:rsidRDefault="000F70BB" w:rsidP="00774F86">
      <w:pPr>
        <w:spacing w:after="0"/>
        <w:ind w:right="-58"/>
        <w:jc w:val="center"/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lang w:val="en-CA"/>
        </w:rPr>
        <w:t>Manzoor Hussain</w:t>
      </w:r>
      <w:r w:rsidR="00C96000" w:rsidRPr="00B86140">
        <w:rPr>
          <w:rFonts w:ascii="Arial" w:hAnsi="Arial" w:cs="Arial"/>
          <w:b/>
          <w:lang w:val="en-CA"/>
        </w:rPr>
        <w:t xml:space="preserve"> So</w:t>
      </w:r>
      <w:r w:rsidR="007B6530" w:rsidRPr="00B86140">
        <w:rPr>
          <w:rFonts w:ascii="Arial" w:hAnsi="Arial" w:cs="Arial"/>
          <w:b/>
          <w:lang w:val="en-CA"/>
        </w:rPr>
        <w:t>o</w:t>
      </w:r>
      <w:r w:rsidR="00C96000" w:rsidRPr="00B86140">
        <w:rPr>
          <w:rFonts w:ascii="Arial" w:hAnsi="Arial" w:cs="Arial"/>
          <w:b/>
          <w:lang w:val="en-CA"/>
        </w:rPr>
        <w:t>mro</w:t>
      </w:r>
    </w:p>
    <w:p w:rsidR="009A4DBE" w:rsidRPr="00774F86" w:rsidRDefault="00B86140" w:rsidP="00774F86">
      <w:pPr>
        <w:spacing w:after="0"/>
        <w:ind w:right="-58"/>
        <w:jc w:val="center"/>
        <w:rPr>
          <w:rFonts w:ascii="Arial" w:hAnsi="Arial" w:cs="Arial"/>
          <w:b/>
          <w:sz w:val="28"/>
          <w:lang w:val="en-CA"/>
        </w:rPr>
      </w:pPr>
      <w:r w:rsidRPr="00774F86">
        <w:rPr>
          <w:rFonts w:ascii="Arial" w:hAnsi="Arial" w:cs="Arial"/>
          <w:b/>
          <w:sz w:val="28"/>
          <w:lang w:val="en-CA"/>
        </w:rPr>
        <w:t>ECO</w:t>
      </w:r>
      <w:r w:rsidR="009A4DBE" w:rsidRPr="00774F86">
        <w:rPr>
          <w:rFonts w:ascii="Arial" w:hAnsi="Arial" w:cs="Arial"/>
          <w:b/>
          <w:sz w:val="28"/>
          <w:lang w:val="en-CA"/>
        </w:rPr>
        <w:t xml:space="preserve"> Science Foundation</w:t>
      </w:r>
    </w:p>
    <w:p w:rsidR="00B86140" w:rsidRPr="00B86140" w:rsidRDefault="00B86140" w:rsidP="00774F86">
      <w:pPr>
        <w:spacing w:after="0"/>
        <w:ind w:right="-58"/>
        <w:jc w:val="center"/>
        <w:rPr>
          <w:rFonts w:ascii="Arial" w:hAnsi="Arial" w:cs="Arial"/>
          <w:b/>
          <w:lang w:val="en-CA"/>
        </w:rPr>
      </w:pPr>
      <w:r w:rsidRPr="00B86140">
        <w:rPr>
          <w:rFonts w:ascii="Arial" w:hAnsi="Arial" w:cs="Arial"/>
          <w:b/>
          <w:lang w:val="en-CA"/>
        </w:rPr>
        <w:t>(www.eco4science.org)</w:t>
      </w:r>
    </w:p>
    <w:p w:rsidR="002D7265" w:rsidRPr="00B86140" w:rsidRDefault="002D7265" w:rsidP="00980F07">
      <w:pPr>
        <w:spacing w:after="0"/>
        <w:ind w:left="450" w:right="-58"/>
        <w:rPr>
          <w:rFonts w:ascii="Arial" w:hAnsi="Arial" w:cs="Arial"/>
          <w:b/>
          <w:lang w:val="en-CA"/>
        </w:rPr>
      </w:pPr>
    </w:p>
    <w:p w:rsidR="001555EB" w:rsidRDefault="00C96000" w:rsidP="000F70BB">
      <w:pPr>
        <w:spacing w:after="0"/>
        <w:ind w:right="-58"/>
        <w:jc w:val="both"/>
        <w:rPr>
          <w:rFonts w:ascii="Arial" w:hAnsi="Arial" w:cs="Arial"/>
        </w:rPr>
      </w:pPr>
      <w:r w:rsidRPr="00B86140">
        <w:rPr>
          <w:rFonts w:ascii="Arial" w:hAnsi="Arial" w:cs="Arial"/>
          <w:b/>
          <w:lang w:val="en-CA"/>
        </w:rPr>
        <w:t>Abstract</w:t>
      </w:r>
      <w:r w:rsidR="00B86140" w:rsidRPr="00B86140">
        <w:rPr>
          <w:rFonts w:ascii="Arial" w:hAnsi="Arial" w:cs="Arial"/>
          <w:b/>
          <w:lang w:val="en-CA"/>
        </w:rPr>
        <w:t xml:space="preserve">: </w:t>
      </w:r>
      <w:r w:rsidR="00DA280B" w:rsidRPr="00B86140">
        <w:rPr>
          <w:rFonts w:ascii="Arial" w:hAnsi="Arial" w:cs="Arial"/>
          <w:lang w:val="en-CA"/>
        </w:rPr>
        <w:t>The goal of innovation is</w:t>
      </w:r>
      <w:r w:rsidR="001555EB">
        <w:rPr>
          <w:rFonts w:ascii="Arial" w:hAnsi="Arial" w:cs="Arial"/>
          <w:lang w:val="en-CA"/>
        </w:rPr>
        <w:t>;</w:t>
      </w:r>
      <w:r w:rsidR="00DA280B" w:rsidRPr="00B86140">
        <w:rPr>
          <w:rFonts w:ascii="Arial" w:hAnsi="Arial" w:cs="Arial"/>
          <w:lang w:val="en-CA"/>
        </w:rPr>
        <w:t xml:space="preserve"> positive change that leads to increased productivity</w:t>
      </w:r>
      <w:r w:rsidRPr="00B86140">
        <w:rPr>
          <w:rFonts w:ascii="Arial" w:hAnsi="Arial" w:cs="Arial"/>
          <w:lang w:val="en-CA"/>
        </w:rPr>
        <w:t xml:space="preserve">. </w:t>
      </w:r>
      <w:r w:rsidR="00DA280B" w:rsidRPr="00B86140">
        <w:rPr>
          <w:rFonts w:ascii="Arial" w:hAnsi="Arial" w:cs="Arial"/>
          <w:lang w:val="en-CA"/>
        </w:rPr>
        <w:t xml:space="preserve">Innovation is the successful introduction of something </w:t>
      </w:r>
      <w:r w:rsidR="00DA280B" w:rsidRPr="00B86140">
        <w:rPr>
          <w:rFonts w:ascii="Arial" w:hAnsi="Arial" w:cs="Arial"/>
          <w:b/>
          <w:bCs/>
          <w:lang w:val="en-CA"/>
        </w:rPr>
        <w:t>new</w:t>
      </w:r>
      <w:r w:rsidR="00DA280B" w:rsidRPr="00B86140">
        <w:rPr>
          <w:rFonts w:ascii="Arial" w:hAnsi="Arial" w:cs="Arial"/>
          <w:lang w:val="en-CA"/>
        </w:rPr>
        <w:t xml:space="preserve"> and </w:t>
      </w:r>
      <w:r w:rsidR="00DA280B" w:rsidRPr="00B86140">
        <w:rPr>
          <w:rFonts w:ascii="Arial" w:hAnsi="Arial" w:cs="Arial"/>
          <w:b/>
          <w:bCs/>
          <w:lang w:val="en-CA"/>
        </w:rPr>
        <w:t>useful</w:t>
      </w:r>
      <w:r w:rsidR="00DA280B" w:rsidRPr="00B86140">
        <w:rPr>
          <w:rFonts w:ascii="Arial" w:hAnsi="Arial" w:cs="Arial"/>
          <w:lang w:val="en-CA"/>
        </w:rPr>
        <w:t xml:space="preserve"> by </w:t>
      </w:r>
      <w:r w:rsidRPr="00B86140">
        <w:rPr>
          <w:rFonts w:ascii="Arial" w:hAnsi="Arial" w:cs="Arial"/>
          <w:lang w:val="en-CA"/>
        </w:rPr>
        <w:t>private</w:t>
      </w:r>
      <w:r w:rsidR="00DA280B" w:rsidRPr="00B86140">
        <w:rPr>
          <w:rFonts w:ascii="Arial" w:hAnsi="Arial" w:cs="Arial"/>
          <w:lang w:val="en-CA"/>
        </w:rPr>
        <w:t xml:space="preserve"> enterprises, as well as, government and public organizations including</w:t>
      </w:r>
      <w:r w:rsidRPr="00B86140">
        <w:rPr>
          <w:rFonts w:ascii="Arial" w:hAnsi="Arial" w:cs="Arial"/>
          <w:lang w:val="en-CA"/>
        </w:rPr>
        <w:t xml:space="preserve"> </w:t>
      </w:r>
      <w:r w:rsidR="008C4C34" w:rsidRPr="00B86140">
        <w:rPr>
          <w:rFonts w:ascii="Arial" w:hAnsi="Arial" w:cs="Arial"/>
          <w:lang w:val="en-CA"/>
        </w:rPr>
        <w:t>work methods, technologies, processes</w:t>
      </w:r>
      <w:r w:rsidR="00DA280B" w:rsidRPr="00B86140">
        <w:rPr>
          <w:rFonts w:ascii="Arial" w:hAnsi="Arial" w:cs="Arial"/>
          <w:lang w:val="en-CA"/>
        </w:rPr>
        <w:t>, practices</w:t>
      </w:r>
      <w:r w:rsidR="008C4C34" w:rsidRPr="00B86140">
        <w:rPr>
          <w:rFonts w:ascii="Arial" w:hAnsi="Arial" w:cs="Arial"/>
          <w:lang w:val="en-CA"/>
        </w:rPr>
        <w:t>, products and services</w:t>
      </w:r>
      <w:r w:rsidRPr="00B86140">
        <w:rPr>
          <w:rFonts w:ascii="Arial" w:hAnsi="Arial" w:cs="Arial"/>
          <w:lang w:val="en-CA"/>
        </w:rPr>
        <w:t>.</w:t>
      </w:r>
      <w:r w:rsidR="008C4C34" w:rsidRPr="00B86140">
        <w:rPr>
          <w:rFonts w:ascii="Arial" w:hAnsi="Arial" w:cs="Arial"/>
          <w:lang w:val="en-CA"/>
        </w:rPr>
        <w:t xml:space="preserve"> Innovation </w:t>
      </w:r>
      <w:r w:rsidR="001555EB">
        <w:rPr>
          <w:rFonts w:ascii="Arial" w:hAnsi="Arial" w:cs="Arial"/>
          <w:lang w:val="en-CA"/>
        </w:rPr>
        <w:t>i</w:t>
      </w:r>
      <w:r w:rsidR="00DA280B" w:rsidRPr="00B86140">
        <w:rPr>
          <w:rFonts w:ascii="Arial" w:hAnsi="Arial" w:cs="Arial"/>
          <w:lang w:val="en-CA"/>
        </w:rPr>
        <w:t xml:space="preserve">nitiatives include all </w:t>
      </w:r>
      <w:r w:rsidR="00DA280B" w:rsidRPr="00B86140">
        <w:rPr>
          <w:rFonts w:ascii="Arial" w:hAnsi="Arial" w:cs="Arial"/>
          <w:bCs/>
          <w:lang w:val="en-CA"/>
        </w:rPr>
        <w:t>scientific</w:t>
      </w:r>
      <w:r w:rsidR="00DA280B" w:rsidRPr="00B86140">
        <w:rPr>
          <w:rFonts w:ascii="Arial" w:hAnsi="Arial" w:cs="Arial"/>
          <w:lang w:val="en-CA"/>
        </w:rPr>
        <w:t xml:space="preserve">, </w:t>
      </w:r>
      <w:r w:rsidR="00DA280B" w:rsidRPr="00B86140">
        <w:rPr>
          <w:rFonts w:ascii="Arial" w:hAnsi="Arial" w:cs="Arial"/>
          <w:bCs/>
          <w:lang w:val="en-CA"/>
        </w:rPr>
        <w:t>technological</w:t>
      </w:r>
      <w:r w:rsidR="00DA280B" w:rsidRPr="00B86140">
        <w:rPr>
          <w:rFonts w:ascii="Arial" w:hAnsi="Arial" w:cs="Arial"/>
          <w:lang w:val="en-CA"/>
        </w:rPr>
        <w:t xml:space="preserve">, </w:t>
      </w:r>
      <w:r w:rsidR="00DA280B" w:rsidRPr="00B86140">
        <w:rPr>
          <w:rFonts w:ascii="Arial" w:hAnsi="Arial" w:cs="Arial"/>
          <w:bCs/>
          <w:lang w:val="en-CA"/>
        </w:rPr>
        <w:t>organizational</w:t>
      </w:r>
      <w:r w:rsidR="008C4C34" w:rsidRPr="00B86140">
        <w:rPr>
          <w:rFonts w:ascii="Arial" w:hAnsi="Arial" w:cs="Arial"/>
          <w:lang w:val="en-CA"/>
        </w:rPr>
        <w:t>, financial</w:t>
      </w:r>
      <w:r w:rsidR="00DA280B" w:rsidRPr="00B86140">
        <w:rPr>
          <w:rFonts w:ascii="Arial" w:hAnsi="Arial" w:cs="Arial"/>
          <w:bCs/>
          <w:lang w:val="en-CA"/>
        </w:rPr>
        <w:t xml:space="preserve"> </w:t>
      </w:r>
      <w:r w:rsidR="00DA280B" w:rsidRPr="00B86140">
        <w:rPr>
          <w:rFonts w:ascii="Arial" w:hAnsi="Arial" w:cs="Arial"/>
          <w:lang w:val="en-CA"/>
        </w:rPr>
        <w:t xml:space="preserve">and </w:t>
      </w:r>
      <w:r w:rsidR="00DA280B" w:rsidRPr="00B86140">
        <w:rPr>
          <w:rFonts w:ascii="Arial" w:hAnsi="Arial" w:cs="Arial"/>
          <w:bCs/>
          <w:lang w:val="en-CA"/>
        </w:rPr>
        <w:t xml:space="preserve">commercial </w:t>
      </w:r>
      <w:r w:rsidR="00DA280B" w:rsidRPr="00B86140">
        <w:rPr>
          <w:rFonts w:ascii="Arial" w:hAnsi="Arial" w:cs="Arial"/>
          <w:lang w:val="en-CA"/>
        </w:rPr>
        <w:t>initiatives, which are intended to the implementation of innovations.</w:t>
      </w:r>
      <w:r w:rsidR="00D46754" w:rsidRPr="00B86140">
        <w:rPr>
          <w:rFonts w:ascii="Arial" w:hAnsi="Arial" w:cs="Arial"/>
          <w:lang w:val="en-CA"/>
        </w:rPr>
        <w:t xml:space="preserve"> </w:t>
      </w:r>
      <w:r w:rsidR="007B6530" w:rsidRPr="00B86140">
        <w:rPr>
          <w:rFonts w:ascii="Arial" w:hAnsi="Arial" w:cs="Arial"/>
        </w:rPr>
        <w:t>Innovation nourishes in thinking minds</w:t>
      </w:r>
      <w:r w:rsidR="00B86AD6">
        <w:rPr>
          <w:rFonts w:ascii="Arial" w:hAnsi="Arial" w:cs="Arial"/>
        </w:rPr>
        <w:t>,</w:t>
      </w:r>
      <w:r w:rsidR="004F7F56" w:rsidRPr="00B86140">
        <w:rPr>
          <w:rFonts w:ascii="Arial" w:hAnsi="Arial" w:cs="Arial"/>
        </w:rPr>
        <w:t xml:space="preserve"> and s</w:t>
      </w:r>
      <w:r w:rsidR="007B6530" w:rsidRPr="00B86140">
        <w:rPr>
          <w:rFonts w:ascii="Arial" w:hAnsi="Arial" w:cs="Arial"/>
        </w:rPr>
        <w:t xml:space="preserve">ocio-economic growth through innovation </w:t>
      </w:r>
      <w:r w:rsidR="00D46754" w:rsidRPr="00B86140">
        <w:rPr>
          <w:rFonts w:ascii="Arial" w:hAnsi="Arial" w:cs="Arial"/>
        </w:rPr>
        <w:t>can be harnessed by slotting in e</w:t>
      </w:r>
      <w:r w:rsidR="007B6530" w:rsidRPr="00B86140">
        <w:rPr>
          <w:rFonts w:ascii="Arial" w:hAnsi="Arial" w:cs="Arial"/>
        </w:rPr>
        <w:t xml:space="preserve">ducated and trained </w:t>
      </w:r>
      <w:r w:rsidR="00D46754" w:rsidRPr="00B86140">
        <w:rPr>
          <w:rFonts w:ascii="Arial" w:hAnsi="Arial" w:cs="Arial"/>
        </w:rPr>
        <w:t xml:space="preserve">youth. </w:t>
      </w:r>
      <w:r w:rsidR="002D7265" w:rsidRPr="00B86140">
        <w:rPr>
          <w:rFonts w:ascii="Arial" w:hAnsi="Arial" w:cs="Arial"/>
        </w:rPr>
        <w:t xml:space="preserve">Realizing the importance of innovation for development, the Government of </w:t>
      </w:r>
      <w:r w:rsidR="00B86AD6">
        <w:rPr>
          <w:rFonts w:ascii="Arial" w:hAnsi="Arial" w:cs="Arial"/>
        </w:rPr>
        <w:t>Pakistan has prepared its new Science, Technology and Innovation</w:t>
      </w:r>
      <w:r w:rsidR="001555EB">
        <w:rPr>
          <w:rFonts w:ascii="Arial" w:hAnsi="Arial" w:cs="Arial"/>
        </w:rPr>
        <w:t xml:space="preserve"> P</w:t>
      </w:r>
      <w:r w:rsidR="002D7265" w:rsidRPr="00B86140">
        <w:rPr>
          <w:rFonts w:ascii="Arial" w:hAnsi="Arial" w:cs="Arial"/>
        </w:rPr>
        <w:t>olicy with quite an emphasis on innovation</w:t>
      </w:r>
      <w:r w:rsidR="00B86AD6">
        <w:rPr>
          <w:rFonts w:ascii="Arial" w:hAnsi="Arial" w:cs="Arial"/>
        </w:rPr>
        <w:t xml:space="preserve">; however, implementation of policies in general </w:t>
      </w:r>
      <w:r w:rsidR="001555EB">
        <w:rPr>
          <w:rFonts w:ascii="Arial" w:hAnsi="Arial" w:cs="Arial"/>
        </w:rPr>
        <w:t>remains an</w:t>
      </w:r>
      <w:r w:rsidR="00B86AD6">
        <w:rPr>
          <w:rFonts w:ascii="Arial" w:hAnsi="Arial" w:cs="Arial"/>
        </w:rPr>
        <w:t xml:space="preserve"> issue</w:t>
      </w:r>
      <w:r w:rsidR="001555EB">
        <w:rPr>
          <w:rFonts w:ascii="Arial" w:hAnsi="Arial" w:cs="Arial"/>
        </w:rPr>
        <w:t>!</w:t>
      </w:r>
      <w:r w:rsidR="001D3782">
        <w:rPr>
          <w:rFonts w:ascii="Arial" w:hAnsi="Arial" w:cs="Arial"/>
        </w:rPr>
        <w:t xml:space="preserve"> Pakistan</w:t>
      </w:r>
      <w:r w:rsidR="00B84231" w:rsidRPr="00B86140">
        <w:rPr>
          <w:rFonts w:ascii="Arial" w:hAnsi="Arial" w:cs="Arial"/>
        </w:rPr>
        <w:t xml:space="preserve"> launched </w:t>
      </w:r>
      <w:r w:rsidR="001D3782">
        <w:rPr>
          <w:rFonts w:ascii="Arial" w:hAnsi="Arial" w:cs="Arial"/>
        </w:rPr>
        <w:t xml:space="preserve">"Offices of Research, Innovation and Commercialization (ORICs)" in the universities through Higher Education Commission (HEC) and </w:t>
      </w:r>
      <w:r w:rsidR="00B84231" w:rsidRPr="00B86140">
        <w:rPr>
          <w:rFonts w:ascii="Arial" w:hAnsi="Arial" w:cs="Arial"/>
        </w:rPr>
        <w:t>an Inquiry Based Science Education (IBSE) Programme</w:t>
      </w:r>
      <w:r w:rsidR="00AE7A24" w:rsidRPr="00B86140">
        <w:rPr>
          <w:rFonts w:ascii="Arial" w:hAnsi="Arial" w:cs="Arial"/>
        </w:rPr>
        <w:t xml:space="preserve"> </w:t>
      </w:r>
      <w:r w:rsidR="00AE7A24" w:rsidRPr="00B86140">
        <w:rPr>
          <w:rFonts w:ascii="Arial" w:hAnsi="Arial" w:cs="Arial"/>
          <w:b/>
        </w:rPr>
        <w:t>"</w:t>
      </w:r>
      <w:r w:rsidR="007B6530" w:rsidRPr="00B86140">
        <w:rPr>
          <w:rFonts w:ascii="Arial" w:hAnsi="Arial" w:cs="Arial"/>
          <w:b/>
          <w:i/>
        </w:rPr>
        <w:t>La Main a La Pate</w:t>
      </w:r>
      <w:r w:rsidR="007B6530" w:rsidRPr="00B86140">
        <w:rPr>
          <w:rFonts w:ascii="Arial" w:hAnsi="Arial" w:cs="Arial"/>
          <w:b/>
        </w:rPr>
        <w:t>"</w:t>
      </w:r>
      <w:r w:rsidR="007B6530" w:rsidRPr="00B86140">
        <w:rPr>
          <w:rFonts w:ascii="Arial" w:hAnsi="Arial" w:cs="Arial"/>
        </w:rPr>
        <w:t xml:space="preserve"> </w:t>
      </w:r>
      <w:r w:rsidR="00B84231" w:rsidRPr="00B86140">
        <w:rPr>
          <w:rFonts w:ascii="Arial" w:hAnsi="Arial" w:cs="Arial"/>
        </w:rPr>
        <w:t xml:space="preserve">(hands on) </w:t>
      </w:r>
      <w:r w:rsidR="00AE7A24" w:rsidRPr="00B86140">
        <w:rPr>
          <w:rFonts w:ascii="Arial" w:hAnsi="Arial" w:cs="Arial"/>
        </w:rPr>
        <w:t xml:space="preserve">through </w:t>
      </w:r>
      <w:r w:rsidR="00D46754" w:rsidRPr="00B86140">
        <w:rPr>
          <w:rFonts w:ascii="Arial" w:hAnsi="Arial" w:cs="Arial"/>
        </w:rPr>
        <w:t xml:space="preserve">Pakistan Science Foundation (PSF) </w:t>
      </w:r>
      <w:r w:rsidR="007B6530" w:rsidRPr="00B86140">
        <w:rPr>
          <w:rFonts w:ascii="Arial" w:hAnsi="Arial" w:cs="Arial"/>
        </w:rPr>
        <w:t xml:space="preserve">in </w:t>
      </w:r>
      <w:r w:rsidR="00AE7A24" w:rsidRPr="00B86140">
        <w:rPr>
          <w:rFonts w:ascii="Arial" w:hAnsi="Arial" w:cs="Arial"/>
        </w:rPr>
        <w:t xml:space="preserve">collaboration </w:t>
      </w:r>
      <w:r w:rsidR="00B84231" w:rsidRPr="00B86140">
        <w:rPr>
          <w:rFonts w:ascii="Arial" w:hAnsi="Arial" w:cs="Arial"/>
        </w:rPr>
        <w:t>with</w:t>
      </w:r>
      <w:r w:rsidR="007B6530" w:rsidRPr="00B86140">
        <w:rPr>
          <w:rFonts w:ascii="Arial" w:hAnsi="Arial" w:cs="Arial"/>
        </w:rPr>
        <w:t xml:space="preserve"> Fr</w:t>
      </w:r>
      <w:r w:rsidR="00D46754" w:rsidRPr="00B86140">
        <w:rPr>
          <w:rFonts w:ascii="Arial" w:hAnsi="Arial" w:cs="Arial"/>
        </w:rPr>
        <w:t>a</w:t>
      </w:r>
      <w:r w:rsidR="007B6530" w:rsidRPr="00B86140">
        <w:rPr>
          <w:rFonts w:ascii="Arial" w:hAnsi="Arial" w:cs="Arial"/>
        </w:rPr>
        <w:t>nc</w:t>
      </w:r>
      <w:r w:rsidR="00D46754" w:rsidRPr="00B86140">
        <w:rPr>
          <w:rFonts w:ascii="Arial" w:hAnsi="Arial" w:cs="Arial"/>
        </w:rPr>
        <w:t>e</w:t>
      </w:r>
      <w:r w:rsidR="007B6530" w:rsidRPr="00B86140">
        <w:rPr>
          <w:rFonts w:ascii="Arial" w:hAnsi="Arial" w:cs="Arial"/>
        </w:rPr>
        <w:t xml:space="preserve"> in 2010. Th</w:t>
      </w:r>
      <w:r w:rsidR="00D46754" w:rsidRPr="00B86140">
        <w:rPr>
          <w:rFonts w:ascii="Arial" w:hAnsi="Arial" w:cs="Arial"/>
        </w:rPr>
        <w:t xml:space="preserve">e </w:t>
      </w:r>
      <w:r w:rsidR="001D3782">
        <w:rPr>
          <w:rFonts w:ascii="Arial" w:hAnsi="Arial" w:cs="Arial"/>
        </w:rPr>
        <w:t xml:space="preserve">IBSE </w:t>
      </w:r>
      <w:proofErr w:type="spellStart"/>
      <w:r w:rsidR="007B6530" w:rsidRPr="00B86140">
        <w:rPr>
          <w:rFonts w:ascii="Arial" w:hAnsi="Arial" w:cs="Arial"/>
        </w:rPr>
        <w:t>programme</w:t>
      </w:r>
      <w:proofErr w:type="spellEnd"/>
      <w:r w:rsidR="007B6530" w:rsidRPr="00B86140">
        <w:rPr>
          <w:rFonts w:ascii="Arial" w:hAnsi="Arial" w:cs="Arial"/>
        </w:rPr>
        <w:t xml:space="preserve"> </w:t>
      </w:r>
      <w:r w:rsidR="00D46754" w:rsidRPr="00B86140">
        <w:rPr>
          <w:rFonts w:ascii="Arial" w:hAnsi="Arial" w:cs="Arial"/>
        </w:rPr>
        <w:t xml:space="preserve">intends to </w:t>
      </w:r>
      <w:r w:rsidR="007B6530" w:rsidRPr="00B86140">
        <w:rPr>
          <w:rFonts w:ascii="Arial" w:hAnsi="Arial" w:cs="Arial"/>
        </w:rPr>
        <w:t>develop questioning attitude</w:t>
      </w:r>
      <w:r w:rsidR="00D46754" w:rsidRPr="00B86140">
        <w:rPr>
          <w:rFonts w:ascii="Arial" w:hAnsi="Arial" w:cs="Arial"/>
        </w:rPr>
        <w:t xml:space="preserve"> in </w:t>
      </w:r>
      <w:r w:rsidR="001555EB">
        <w:rPr>
          <w:rFonts w:ascii="Arial" w:hAnsi="Arial" w:cs="Arial"/>
        </w:rPr>
        <w:t>children at P</w:t>
      </w:r>
      <w:r w:rsidR="007B6530" w:rsidRPr="00B86140">
        <w:rPr>
          <w:rFonts w:ascii="Arial" w:hAnsi="Arial" w:cs="Arial"/>
        </w:rPr>
        <w:t>rimary and Secondary</w:t>
      </w:r>
      <w:r w:rsidR="004F7F56" w:rsidRPr="00B86140">
        <w:rPr>
          <w:rFonts w:ascii="Arial" w:hAnsi="Arial" w:cs="Arial"/>
        </w:rPr>
        <w:t xml:space="preserve"> school levels</w:t>
      </w:r>
      <w:r w:rsidR="00D46754" w:rsidRPr="00B86140">
        <w:rPr>
          <w:rFonts w:ascii="Arial" w:hAnsi="Arial" w:cs="Arial"/>
        </w:rPr>
        <w:t>.</w:t>
      </w:r>
    </w:p>
    <w:p w:rsidR="001555EB" w:rsidRDefault="001555EB" w:rsidP="000F70BB">
      <w:pPr>
        <w:spacing w:after="0"/>
        <w:ind w:right="-58"/>
        <w:jc w:val="both"/>
        <w:rPr>
          <w:rFonts w:ascii="Arial" w:hAnsi="Arial" w:cs="Arial"/>
        </w:rPr>
      </w:pPr>
    </w:p>
    <w:p w:rsidR="00172994" w:rsidRDefault="004F7F56" w:rsidP="000F70BB">
      <w:pPr>
        <w:spacing w:after="0"/>
        <w:ind w:right="-58"/>
        <w:jc w:val="both"/>
        <w:rPr>
          <w:rFonts w:ascii="Arial" w:hAnsi="Arial" w:cs="Arial"/>
        </w:rPr>
      </w:pPr>
      <w:r w:rsidRPr="00B86140">
        <w:rPr>
          <w:rFonts w:ascii="Arial" w:hAnsi="Arial" w:cs="Arial"/>
        </w:rPr>
        <w:t xml:space="preserve">The approach of </w:t>
      </w:r>
      <w:r w:rsidRPr="00B86140">
        <w:rPr>
          <w:rFonts w:ascii="Arial" w:hAnsi="Arial" w:cs="Arial"/>
          <w:b/>
        </w:rPr>
        <w:t>Appreciative Inquiry</w:t>
      </w:r>
      <w:r w:rsidRPr="00B86140">
        <w:rPr>
          <w:rFonts w:ascii="Arial" w:hAnsi="Arial" w:cs="Arial"/>
        </w:rPr>
        <w:t xml:space="preserve"> inculcated in youth and its linkage with Industry and manufacturing sector is an adopted strategy to arrive at Development</w:t>
      </w:r>
      <w:r w:rsidR="00D20920" w:rsidRPr="00B86140">
        <w:rPr>
          <w:rFonts w:ascii="Arial" w:hAnsi="Arial" w:cs="Arial"/>
        </w:rPr>
        <w:t>. Dynamism in research activities, keeping industry on-board and conducting research which has direct impact on masses</w:t>
      </w:r>
      <w:r w:rsidR="00774F86">
        <w:rPr>
          <w:rFonts w:ascii="Arial" w:hAnsi="Arial" w:cs="Arial"/>
        </w:rPr>
        <w:t>,</w:t>
      </w:r>
      <w:r w:rsidR="00D20920" w:rsidRPr="00B86140">
        <w:rPr>
          <w:rFonts w:ascii="Arial" w:hAnsi="Arial" w:cs="Arial"/>
        </w:rPr>
        <w:t xml:space="preserve"> is </w:t>
      </w:r>
      <w:r w:rsidR="00B84231" w:rsidRPr="00B86140">
        <w:rPr>
          <w:rFonts w:ascii="Arial" w:hAnsi="Arial" w:cs="Arial"/>
        </w:rPr>
        <w:t>imperative for development</w:t>
      </w:r>
      <w:r w:rsidR="00D20920" w:rsidRPr="00B86140">
        <w:rPr>
          <w:rFonts w:ascii="Arial" w:hAnsi="Arial" w:cs="Arial"/>
        </w:rPr>
        <w:t xml:space="preserve">. Linking Public sector capability with private sector marketability is the way to Public-Private-Partnership </w:t>
      </w:r>
      <w:r w:rsidR="009F44D6" w:rsidRPr="00B86140">
        <w:rPr>
          <w:rFonts w:ascii="Arial" w:hAnsi="Arial" w:cs="Arial"/>
        </w:rPr>
        <w:t xml:space="preserve">and </w:t>
      </w:r>
      <w:r w:rsidR="009F44D6" w:rsidRPr="00B86140">
        <w:rPr>
          <w:rFonts w:ascii="Arial" w:hAnsi="Arial" w:cs="Arial"/>
          <w:b/>
        </w:rPr>
        <w:t xml:space="preserve">Commercialization </w:t>
      </w:r>
      <w:r w:rsidR="00D20920" w:rsidRPr="00B86140">
        <w:rPr>
          <w:rFonts w:ascii="Arial" w:hAnsi="Arial" w:cs="Arial"/>
          <w:b/>
        </w:rPr>
        <w:t>of technology</w:t>
      </w:r>
      <w:r w:rsidR="009F44D6" w:rsidRPr="00B86140">
        <w:rPr>
          <w:rFonts w:ascii="Arial" w:hAnsi="Arial" w:cs="Arial"/>
        </w:rPr>
        <w:t>.</w:t>
      </w:r>
      <w:r w:rsidR="00656F3F">
        <w:rPr>
          <w:rFonts w:ascii="Arial" w:hAnsi="Arial" w:cs="Arial"/>
        </w:rPr>
        <w:t xml:space="preserve"> However, the key intervention in my opinion is the "development of human minds and </w:t>
      </w:r>
      <w:proofErr w:type="spellStart"/>
      <w:r w:rsidR="00656F3F">
        <w:rPr>
          <w:rFonts w:ascii="Arial" w:hAnsi="Arial" w:cs="Arial"/>
        </w:rPr>
        <w:t>behaviours</w:t>
      </w:r>
      <w:proofErr w:type="spellEnd"/>
      <w:r w:rsidR="00656F3F">
        <w:rPr>
          <w:rFonts w:ascii="Arial" w:hAnsi="Arial" w:cs="Arial"/>
        </w:rPr>
        <w:t>" leading to just, rational, knowledgeable, innovative and enterprising society as a whole. This in turn</w:t>
      </w:r>
      <w:r w:rsidR="001D3782">
        <w:rPr>
          <w:rFonts w:ascii="Arial" w:hAnsi="Arial" w:cs="Arial"/>
        </w:rPr>
        <w:t>,</w:t>
      </w:r>
      <w:r w:rsidR="00656F3F">
        <w:rPr>
          <w:rFonts w:ascii="Arial" w:hAnsi="Arial" w:cs="Arial"/>
        </w:rPr>
        <w:t xml:space="preserve"> can happen only if the children at very early </w:t>
      </w:r>
      <w:proofErr w:type="gramStart"/>
      <w:r w:rsidR="00656F3F">
        <w:rPr>
          <w:rFonts w:ascii="Arial" w:hAnsi="Arial" w:cs="Arial"/>
        </w:rPr>
        <w:t>stage,</w:t>
      </w:r>
      <w:proofErr w:type="gramEnd"/>
      <w:r w:rsidR="00656F3F">
        <w:rPr>
          <w:rFonts w:ascii="Arial" w:hAnsi="Arial" w:cs="Arial"/>
        </w:rPr>
        <w:t xml:space="preserve"> are groomed as rational and positive human beings!</w:t>
      </w:r>
    </w:p>
    <w:p w:rsidR="00172994" w:rsidRDefault="00172994" w:rsidP="000F70BB">
      <w:pPr>
        <w:spacing w:after="0"/>
        <w:ind w:right="-58"/>
        <w:jc w:val="both"/>
        <w:rPr>
          <w:rFonts w:ascii="Arial" w:hAnsi="Arial" w:cs="Arial"/>
        </w:rPr>
      </w:pPr>
    </w:p>
    <w:p w:rsidR="00B86140" w:rsidRDefault="00AE7A24" w:rsidP="000F70BB">
      <w:pPr>
        <w:spacing w:after="0"/>
        <w:ind w:right="-58"/>
        <w:jc w:val="both"/>
        <w:rPr>
          <w:rFonts w:ascii="Arial" w:hAnsi="Arial" w:cs="Arial"/>
          <w:b/>
          <w:lang w:val="en-CA"/>
        </w:rPr>
      </w:pPr>
      <w:r w:rsidRPr="00B86140">
        <w:rPr>
          <w:rFonts w:ascii="Arial" w:hAnsi="Arial" w:cs="Arial"/>
        </w:rPr>
        <w:t>The presentation will revolve around above-mentioned concepts and ideas</w:t>
      </w:r>
      <w:r w:rsidR="00FE6B0C">
        <w:rPr>
          <w:rFonts w:ascii="Arial" w:hAnsi="Arial" w:cs="Arial"/>
        </w:rPr>
        <w:t xml:space="preserve"> being </w:t>
      </w:r>
      <w:r w:rsidR="00B84231" w:rsidRPr="00B86140">
        <w:rPr>
          <w:rFonts w:ascii="Arial" w:hAnsi="Arial" w:cs="Arial"/>
        </w:rPr>
        <w:t>ta</w:t>
      </w:r>
      <w:r w:rsidR="00FE6B0C">
        <w:rPr>
          <w:rFonts w:ascii="Arial" w:hAnsi="Arial" w:cs="Arial"/>
        </w:rPr>
        <w:t>l</w:t>
      </w:r>
      <w:r w:rsidR="00B84231" w:rsidRPr="00B86140">
        <w:rPr>
          <w:rFonts w:ascii="Arial" w:hAnsi="Arial" w:cs="Arial"/>
        </w:rPr>
        <w:t>ke</w:t>
      </w:r>
      <w:r w:rsidR="00FE6B0C">
        <w:rPr>
          <w:rFonts w:ascii="Arial" w:hAnsi="Arial" w:cs="Arial"/>
        </w:rPr>
        <w:t>d</w:t>
      </w:r>
      <w:r w:rsidR="00B84231" w:rsidRPr="00B86140">
        <w:rPr>
          <w:rFonts w:ascii="Arial" w:hAnsi="Arial" w:cs="Arial"/>
        </w:rPr>
        <w:t xml:space="preserve"> </w:t>
      </w:r>
      <w:r w:rsidR="00FE6B0C">
        <w:rPr>
          <w:rFonts w:ascii="Arial" w:hAnsi="Arial" w:cs="Arial"/>
        </w:rPr>
        <w:t>about for some time</w:t>
      </w:r>
      <w:r w:rsidR="00B84231" w:rsidRPr="00B86140">
        <w:rPr>
          <w:rFonts w:ascii="Arial" w:hAnsi="Arial" w:cs="Arial"/>
        </w:rPr>
        <w:t xml:space="preserve"> in Pakistan</w:t>
      </w:r>
      <w:r w:rsidR="00172994">
        <w:rPr>
          <w:rFonts w:ascii="Arial" w:hAnsi="Arial" w:cs="Arial"/>
        </w:rPr>
        <w:t>; however,</w:t>
      </w:r>
      <w:r w:rsidR="00FE6B0C">
        <w:rPr>
          <w:rFonts w:ascii="Arial" w:hAnsi="Arial" w:cs="Arial"/>
        </w:rPr>
        <w:t xml:space="preserve"> </w:t>
      </w:r>
      <w:r w:rsidR="00172994">
        <w:rPr>
          <w:rFonts w:ascii="Arial" w:hAnsi="Arial" w:cs="Arial"/>
        </w:rPr>
        <w:t>consistency,</w:t>
      </w:r>
      <w:r w:rsidR="00FE6B0C">
        <w:rPr>
          <w:rFonts w:ascii="Arial" w:hAnsi="Arial" w:cs="Arial"/>
        </w:rPr>
        <w:t xml:space="preserve"> </w:t>
      </w:r>
      <w:r w:rsidR="00172994">
        <w:rPr>
          <w:rFonts w:ascii="Arial" w:hAnsi="Arial" w:cs="Arial"/>
        </w:rPr>
        <w:t>continuity and</w:t>
      </w:r>
      <w:r w:rsidR="00FE6B0C">
        <w:rPr>
          <w:rFonts w:ascii="Arial" w:hAnsi="Arial" w:cs="Arial"/>
        </w:rPr>
        <w:t xml:space="preserve"> sustainability with financial support </w:t>
      </w:r>
      <w:r w:rsidR="00172994">
        <w:rPr>
          <w:rFonts w:ascii="Arial" w:hAnsi="Arial" w:cs="Arial"/>
        </w:rPr>
        <w:t>need to be ensured for success</w:t>
      </w:r>
      <w:r w:rsidRPr="00B86140">
        <w:rPr>
          <w:rFonts w:ascii="Arial" w:hAnsi="Arial" w:cs="Arial"/>
        </w:rPr>
        <w:t>.</w:t>
      </w:r>
    </w:p>
    <w:p w:rsidR="003D136A" w:rsidRDefault="003D136A" w:rsidP="000F70BB">
      <w:pPr>
        <w:spacing w:after="0"/>
        <w:ind w:right="-58"/>
        <w:jc w:val="both"/>
        <w:rPr>
          <w:rFonts w:ascii="Arial" w:hAnsi="Arial" w:cs="Arial"/>
        </w:rPr>
      </w:pPr>
    </w:p>
    <w:p w:rsidR="00834A8E" w:rsidRPr="00B86140" w:rsidRDefault="003D136A" w:rsidP="003D136A">
      <w:pPr>
        <w:spacing w:after="0"/>
        <w:ind w:right="-58"/>
        <w:jc w:val="center"/>
        <w:rPr>
          <w:rFonts w:ascii="Arial" w:hAnsi="Arial" w:cs="Arial"/>
          <w:b/>
          <w:lang w:val="en-CA"/>
        </w:rPr>
      </w:pPr>
      <w:r>
        <w:rPr>
          <w:rFonts w:ascii="Arial" w:hAnsi="Arial" w:cs="Arial"/>
        </w:rPr>
        <w:t>----------------------------------------------</w:t>
      </w:r>
    </w:p>
    <w:sectPr w:rsidR="00834A8E" w:rsidRPr="00B86140" w:rsidSect="00980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15A4"/>
    <w:multiLevelType w:val="hybridMultilevel"/>
    <w:tmpl w:val="C0E23078"/>
    <w:lvl w:ilvl="0" w:tplc="CFFC7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B450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8A7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F40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E4F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3E5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123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761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504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2160B75"/>
    <w:multiLevelType w:val="hybridMultilevel"/>
    <w:tmpl w:val="8710DC8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89C287F"/>
    <w:multiLevelType w:val="hybridMultilevel"/>
    <w:tmpl w:val="693C887C"/>
    <w:lvl w:ilvl="0" w:tplc="745A3F04">
      <w:start w:val="1"/>
      <w:numFmt w:val="decimal"/>
      <w:lvlText w:val="%1."/>
      <w:lvlJc w:val="left"/>
      <w:pPr>
        <w:ind w:left="1080" w:hanging="36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2B2BC4"/>
    <w:multiLevelType w:val="hybridMultilevel"/>
    <w:tmpl w:val="55C8748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D2129AD"/>
    <w:multiLevelType w:val="hybridMultilevel"/>
    <w:tmpl w:val="15468206"/>
    <w:lvl w:ilvl="0" w:tplc="BCDA8A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BCCCE4">
      <w:start w:val="53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3037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A48CE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10F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F0D33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52FB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8E159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3E76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237BF"/>
    <w:rsid w:val="00033AEF"/>
    <w:rsid w:val="000706BA"/>
    <w:rsid w:val="00083282"/>
    <w:rsid w:val="000A19A6"/>
    <w:rsid w:val="000B2D6F"/>
    <w:rsid w:val="000F70BB"/>
    <w:rsid w:val="00120078"/>
    <w:rsid w:val="001555EB"/>
    <w:rsid w:val="00172994"/>
    <w:rsid w:val="001D3782"/>
    <w:rsid w:val="001F1E6A"/>
    <w:rsid w:val="002A32AA"/>
    <w:rsid w:val="002D7265"/>
    <w:rsid w:val="002E3A55"/>
    <w:rsid w:val="003D136A"/>
    <w:rsid w:val="004B0F92"/>
    <w:rsid w:val="004F7F56"/>
    <w:rsid w:val="005401A2"/>
    <w:rsid w:val="005E18DD"/>
    <w:rsid w:val="00656F3F"/>
    <w:rsid w:val="00774F86"/>
    <w:rsid w:val="007B0299"/>
    <w:rsid w:val="007B6530"/>
    <w:rsid w:val="00831571"/>
    <w:rsid w:val="00834A8E"/>
    <w:rsid w:val="00875565"/>
    <w:rsid w:val="008B6C98"/>
    <w:rsid w:val="008C4C34"/>
    <w:rsid w:val="00980F07"/>
    <w:rsid w:val="009A43A2"/>
    <w:rsid w:val="009A4DBE"/>
    <w:rsid w:val="009F44D6"/>
    <w:rsid w:val="00AE6C85"/>
    <w:rsid w:val="00AE7A24"/>
    <w:rsid w:val="00B84231"/>
    <w:rsid w:val="00B86140"/>
    <w:rsid w:val="00B86AD6"/>
    <w:rsid w:val="00C96000"/>
    <w:rsid w:val="00D20920"/>
    <w:rsid w:val="00D434B0"/>
    <w:rsid w:val="00D46754"/>
    <w:rsid w:val="00D52D8C"/>
    <w:rsid w:val="00DA280B"/>
    <w:rsid w:val="00E60B6B"/>
    <w:rsid w:val="00E627C4"/>
    <w:rsid w:val="00F237BF"/>
    <w:rsid w:val="00F307A4"/>
    <w:rsid w:val="00F61DD2"/>
    <w:rsid w:val="00FE6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7BF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F237B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7B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237BF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808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1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04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8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54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17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7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44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07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Pakistan Science Foundation, Islamabad.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habib.ali</dc:creator>
  <cp:lastModifiedBy>wajiha iqbal</cp:lastModifiedBy>
  <cp:revision>2</cp:revision>
  <cp:lastPrinted>2012-10-01T11:17:00Z</cp:lastPrinted>
  <dcterms:created xsi:type="dcterms:W3CDTF">2014-01-30T05:36:00Z</dcterms:created>
  <dcterms:modified xsi:type="dcterms:W3CDTF">2014-01-30T05:36:00Z</dcterms:modified>
</cp:coreProperties>
</file>